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9cd1a8f80c5171ebe8b275516eeda6dbe0dc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Нагорного района города Москвы с 1 января 2018 г. по 31 декабря 2018 г.</w:t>
      </w:r>
    </w:p>
    <w:p>
      <w:pPr>
        <w:pStyle w:val="FirstParagraph"/>
      </w:pPr>
      <w:r>
        <w:t xml:space="preserve">06.05.2019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№</w:t>
            </w:r>
            <w:r>
              <w:br/>
            </w:r>
            <w:r>
              <w:t xml:space="preserve">п/п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Голдабина Надежда Петровна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Калениченко Вадим Александрович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Кузнецов Дмитрий Викторович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Курзенкова Светлана Алексеевна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Нацаренус Вероника Викторовна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Николаев Владимир Николаевич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Парадовская Ирина Борисовна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Полякова Елена Викторовна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Русских Аркадий Юрьевич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Стрелкова Екатерина Геннадьевна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Федоров Михаил Борисович</w:t>
            </w:r>
          </w:p>
        </w:tc>
      </w:tr>
      <w:tr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Щеголева Ирина Юрьевна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http://nagorny.mos.ru/anti-corruption/information-on-income-expenses-about-property-and-obligations-of-property-character/detail/8064566.html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8064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8064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2025-07-19T01:21:43Z</dcterms:created>
  <dcterms:modified xsi:type="dcterms:W3CDTF">2025-07-19T01:21:43Z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