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f90b00c1c0096b15682564cda0635aadc803e"/>
    <w:p>
      <w:pPr>
        <w:pStyle w:val="Heading3"/>
      </w:pPr>
      <w:r>
        <w:t xml:space="preserve">30 апреля 2022 г. - приглашаем всех желающих на ежегодный отчетный концерт Ансамбля "Гармония" посвященный Международному дню танца.</w:t>
      </w:r>
    </w:p>
    <w:p>
      <w:pPr>
        <w:pStyle w:val="FirstParagraph"/>
      </w:pPr>
      <w:r>
        <w:t xml:space="preserve">12.04.2022</w:t>
      </w:r>
    </w:p>
    <w:p>
      <w:pPr>
        <w:pStyle w:val="BodyText"/>
      </w:pPr>
      <w:r>
        <w:t xml:space="preserve">30 апреля 2022 г. - приглашаем всех желающих на ежегодный отчетный концерт Ансамбля "Гармония" посвященный Международному дню танца.</w:t>
      </w:r>
    </w:p>
    <w:p>
      <w:pPr>
        <w:pStyle w:val="BodyText"/>
      </w:pPr>
      <w:r>
        <w:t xml:space="preserve">Под руководством Курбатова Николая Васильевича в программе ансамбля народного танца "Гармония" будут представлены танцы разных областей России, а также танцы народов мира.</w:t>
      </w:r>
    </w:p>
    <w:p>
      <w:pPr>
        <w:pStyle w:val="BodyText"/>
      </w:pPr>
      <w:r>
        <w:rPr>
          <w:iCs/>
          <w:i/>
        </w:rPr>
        <w:t xml:space="preserve">Начало в 17.30 в концертном зале ДК "Нагорный" вход свободный.</w:t>
      </w:r>
    </w:p>
    <w:p>
      <w:pPr>
        <w:pStyle w:val="BodyText"/>
      </w:pPr>
      <w:r>
        <w:rPr>
          <w:iCs/>
          <w:i/>
          <w:bCs/>
          <w:b/>
        </w:rPr>
        <w:t xml:space="preserve">Адрес: Электролитный проезд, дом 3, корпус 1.</w:t>
      </w:r>
      <w:r>
        <w:br/>
      </w:r>
      <w:r>
        <w:rPr>
          <w:bCs/>
          <w:b/>
          <w:iCs/>
          <w:i/>
          <w:bCs/>
          <w:b/>
        </w:rPr>
        <w:t xml:space="preserve">(метро Нагорная)</w:t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http://nagorny.mos.ru/presscenter/news-regions/detail/10745843.html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745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745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2025-07-20T15:47:02Z</dcterms:created>
  <dcterms:modified xsi:type="dcterms:W3CDTF">2025-07-20T15:47:02Z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