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f1f305a0466a8a57d7e700f8b02befc197f30"/>
    <w:p>
      <w:pPr>
        <w:pStyle w:val="Heading3"/>
      </w:pPr>
      <w:r>
        <w:t xml:space="preserve">Оформить карту студента можно в центре госуслуг</w:t>
      </w:r>
    </w:p>
    <w:p>
      <w:pPr>
        <w:pStyle w:val="FirstParagraph"/>
      </w:pPr>
      <w:r>
        <w:t xml:space="preserve">13.02.2015</w:t>
      </w:r>
    </w:p>
    <w:p>
      <w:pPr>
        <w:pStyle w:val="BodyText"/>
      </w:pPr>
      <w:r>
        <w:t xml:space="preserve">С этого года оформление социальных карт студента было перенесено в центры госуслуг. Ранее эту услугу оказывали кассы столичного метрополитена.</w:t>
      </w:r>
    </w:p>
    <w:p>
      <w:pPr>
        <w:pStyle w:val="BodyText"/>
      </w:pPr>
      <w:r>
        <w:t xml:space="preserve">Теперь студентам достаточно прийти с паспортом и студенческим билетом, подписать анкету, заполненную сотрудником центра и вернуться за готовой картой. Это избавило студентов от необходимости стоять в длинных очередях как в вузе, так и в кассах метрополитена.</w:t>
      </w:r>
    </w:p>
    <w:p>
      <w:pPr>
        <w:pStyle w:val="BodyText"/>
      </w:pPr>
      <w:r>
        <w:t xml:space="preserve">На данный момент в городе работают около 100 центров госуслуг, предоставляющих более 150 услуг и свыше 200 видов документов. Ежедневно они обслуживают 60 тыс. посетителей.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http://nagorny.mos.ru/presscenter/news-regions/detail/1584580.html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584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584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2025-02-27T22:37:05Z</dcterms:created>
  <dcterms:modified xsi:type="dcterms:W3CDTF">2025-02-27T22:37:05Z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