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c89178ba0dc68c4afbbe5f16d4f2293ffdeb9"/>
    <w:p>
      <w:pPr>
        <w:pStyle w:val="Heading3"/>
      </w:pPr>
      <w:r>
        <w:t xml:space="preserve">Проект межевания территории квартала района Нагорный, ограниченного Симферопольским бульваром, Чонгарским бульваром, улицей Ялтинской, проездом внутреннего пользования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http://nagorny.mos.ru/presscenter/news-regions/detail/2460825.html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2460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2460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2024-08-04T20:26:44Z</dcterms:created>
  <dcterms:modified xsi:type="dcterms:W3CDTF">2024-08-04T20:26:44Z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