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978026bc9ad746a6e77d8d7989e1214572341c"/>
    <w:p>
      <w:pPr>
        <w:pStyle w:val="Heading3"/>
      </w:pPr>
      <w:r>
        <w:t xml:space="preserve">На сцене особенности человека становятся его достоинствами</w:t>
      </w:r>
    </w:p>
    <w:p>
      <w:pPr>
        <w:pStyle w:val="FirstParagraph"/>
      </w:pPr>
      <w:r>
        <w:t xml:space="preserve">08.12.2017</w:t>
      </w:r>
    </w:p>
    <w:p>
      <w:pPr>
        <w:pStyle w:val="BodyText"/>
      </w:pPr>
      <w:r>
        <w:t xml:space="preserve">В Москве продолжаются мероприятия в рамках Месяца в поддержку людей с особенностями психического развития. Инициатива была объявлена фондом «Качество жизни» совместно с Департаментом труда и социальной защиты населения Правительства города Москвы в конце ноября и направлена на снижение социальной изоляции таких людей, признание их прав и возможностей. Среди ярких и интересных проектов Месяца – мастер-классы по арт-терапии для специалистов, которые работают с людьми с особенностями психического здоровья и развития. В начале недели режиссер Андрей Афонин и хореограф Татьяна Коновалова провели очередное занятие, посвященное терапии театром, и доказали: познавая своё тело, человек познает и лечит свою душу.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Арт-терапия становится все более популярным элементом комплексных реабилитационных программ. В процессе творчества человек бессознательно воплощает тревожащие его проблемы; фиксирует вытесненные из подсознания моменты, которые могут становиться причиной психических расстройств; получает возможность лучше разобраться в своём состоянии, выразить свои эмоции. Но очень важна квалификация ведущего арт-класса, и соответственно, его профессиональная подготовка и доступ к лучшим практикам.</w:t>
      </w:r>
    </w:p>
    <w:p>
      <w:pPr>
        <w:pStyle w:val="BodyText"/>
      </w:pPr>
      <w:r>
        <w:t xml:space="preserve">Режиссёр интегрированного театра «Круг II» Андрей Афонин и хореограф Татьяна Коновалова провели занятие, на котором показали, как сформировать ответственное поведение через осознание своего тела и развить телесное и пространственное мышление с помощью танца. В театре «Круг II» играют люди с различными особенностями развития. Перед тем, как выйти на сцену, они проходят многочисленные тренинги, где учатся чувствовать себя, пространство и другого человека.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«На самом деле, мы занимаемся не совсем арт-терапией, рассказывает Андрей. – Мы занимаемся творчеством, создаем произведения искусства. Арт-терапия в классическом понимании не делает этого. Но в работе мы используем часть терапевтических приемов: мы так же, как и терапевты, помогаем человеку раскрыться. Но цель наших занятий в театре – это создание спектакля. И эта цель дает возможность мотивировать человека к саморазвитию, так как он знает, к чему стремится. Для нас важно выражение человека с особенностями. Важно, чтобы особенности человека на сцене становились его достоинствами». </w:t>
      </w:r>
    </w:p>
    <w:p>
      <w:pPr>
        <w:pStyle w:val="BodyText"/>
      </w:pPr>
      <w:r>
        <w:t xml:space="preserve">На занятии почти не было пассивных слушателей: все участники выполняли те упражнения, которые обычно делают актеры театра. В инклюзивном театре этот процесс может занимать месяцы, в зависимости от заболевания актера. На мастер-классе преподаватели постарались уместить эти упражнения в три часа, но времени все равно оказалось недостаточно.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Если бы во время занятия в зал зашел незнающий человек, он бы решил, что люди просто делают зарядку. На самом деле, каждое упражнение в этой программе имеет особенный смысл. Идя от простого к сложному, участники тренировались чувствовать сначала свое тело, затем окружающее пространство, и только потом – других людей. Только к середине занятия группа дошла до работы в парах: например, двое должны были соприкоснуться ладонями и давить друг на друга.</w:t>
      </w:r>
    </w:p>
    <w:p>
      <w:pPr>
        <w:pStyle w:val="BodyText"/>
      </w:pPr>
      <w:r>
        <w:t xml:space="preserve">«Так, через отдачу веса, человек учится контактировать с другими людьми, – говорит Татьяна. – И уже вне занятий обычные контакты с окружающими даются ему значительно легче. Все принципы коммуникации сначала отрабатываются телом, а затем постепенно переходят в сознание».</w:t>
      </w:r>
    </w:p>
    <w:p>
      <w:pPr>
        <w:pStyle w:val="BodyText"/>
      </w:pPr>
      <w:r>
        <w:t xml:space="preserve">Тело – одно из базовых способов коммуникации. Именно поэтому актеры театра проходят очень много тренингов по работе с телом. Это особенно сложно для людей с аутизмом, так как физические контакты даются им крайне тяжело. В истории театра есть один актер-аутист, который изначально взаимодействовал с окружающими единственным способом – сильным ударом по спине. Сейчас он самостоятельно ездит по городу, сыграл ответственную роль в театре. Преподаватели мастер-класса уверены: такой результат можно достичь в любом возрасте и с любой степенью нарушений.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мастер-класс пришли те, кто работает с людьми с психическими особенностями – руководители творческих коллективов, специалисты психо-неврологических интернатов и психиатрических клиник в области медицинской и социальной реабилитации инвалидов вследствие психических заболеваний, клинические психологи и др. Многие из участников уже не в первый раз посещают такие занятия и раньше бывали на летней школе театра.</w:t>
      </w:r>
    </w:p>
    <w:p>
      <w:pPr>
        <w:pStyle w:val="BodyText"/>
      </w:pPr>
      <w:r>
        <w:t xml:space="preserve">Вадим Тетиев руководит в Сочи инклюзивной творческой мастерской для детей «Не игрушечный театр», где занимаются дети от 7 до 10 лет с различными проблемами развития.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«Мы работаем с детьми, которые болеют ДЦП, аутизмом, синдромом Дауна, – говорит Вадим. – У них очень много проблем с коммуникацией, потому что дети с такими диагнозами – это индивидуалисты, они держатся на расстоянии от других людей. Все упражнения в нашей мастерской строятся на игре, чтобы актеры не потеряли интерес. Уже после первого спектакля мы увидели разницу в поведении детей: они сплотились, стали лучше чувствовать друг друга».</w:t>
      </w:r>
    </w:p>
    <w:p>
      <w:pPr>
        <w:pStyle w:val="BodyText"/>
      </w:pPr>
      <w:r>
        <w:t xml:space="preserve">Для людей с психофизическими особенностями также важен самоконтроль, возможность самому решать, что делать в определенный момент. Чтобы показать это наглядно, Андрей предложил участникам свободно двигаться по залу под музыку. Это достаточно простое задание может вызвать проблемы у людей с нарушениями развития, потому что очень часто их с самого детства учат делать только то, что им велят. Поэтому задания, где есть выбор, вызывают у них затруднения. </w:t>
      </w:r>
    </w:p>
    <w:p>
      <w:pPr>
        <w:pStyle w:val="BodyText"/>
      </w:pPr>
      <w:r>
        <w:t xml:space="preserve">Театральные студии, где занимаются с людьми с особенностями психического здоровья и развития, есть и в больницах. Вячеслав Шанин руководит таким театром в химкинской больнице.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«Многое из того, что мы изучаем сейчас на мастер-классе, очень сложно сделать в условиях больницы, – говорит Вячеслав. – У нас нет собственного помещения, поэтому мы занимаемся в столовой, и занятия проходят только раз в неделю. За это время, конечно невозможно научить человека понимать и чувствовать другого. Но в больнице мы даем толчок к дальнейшим самостоятельным действиям. Мы показываем, что можно жить по-другому. А дальше, если человеку понравилось, он может продолжить заниматься уже вне больницы. Во время наших микрозанятий мы стараемся помочь пациентам разрешить их проблемы в общении с близкими, потому что этих проблем на самом деле немало».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 упражнения, которые участники изучили на мастер-классе, помогают людям с особенностями психического развития не только успешно играть в театре, но и становиться более самостоятельными и адаптированными к обычной жизни. А это значит, что у них появляется шанс на преодоление изоляции и социализацию.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Контакты для СМИ: </w:t>
      </w:r>
    </w:p>
    <w:p>
      <w:pPr>
        <w:pStyle w:val="BodyText"/>
      </w:pPr>
      <w:r>
        <w:t xml:space="preserve">пресс-служба МОБФ «Качество жизни», +7 (905) 722-12-76, </w:t>
      </w:r>
      <w:hyperlink r:id="rId20">
        <w:r>
          <w:rPr>
            <w:rStyle w:val="Hyperlink"/>
          </w:rPr>
          <w:t xml:space="preserve">jkoleda@key-statius.ru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http://nagorny.mos.ru/presscenter/news-regions/detail/7025331.html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orny.mos.ru" TargetMode="External" /><Relationship Type="http://schemas.openxmlformats.org/officeDocument/2006/relationships/hyperlink" Id="rId21" Target="http://nagorny.mos.ru/presscenter/news-regions/detail/7025331.html" TargetMode="External" /><Relationship Type="http://schemas.openxmlformats.org/officeDocument/2006/relationships/hyperlink" Id="rId20" Target="jkoleda@key-statius.ru%C2%A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orny.mos.ru" TargetMode="External" /><Relationship Type="http://schemas.openxmlformats.org/officeDocument/2006/relationships/hyperlink" Id="rId21" Target="http://nagorny.mos.ru/presscenter/news-regions/detail/7025331.html" TargetMode="External" /><Relationship Type="http://schemas.openxmlformats.org/officeDocument/2006/relationships/hyperlink" Id="rId20" Target="jkoleda@key-statius.ru%C2%A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2023-10-07T22:42:28Z</dcterms:created>
  <dcterms:modified xsi:type="dcterms:W3CDTF">2023-10-07T22:42:28Z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