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628b249f5e362e7c19fc5781b405b1d3e6b05"/>
    <w:p>
      <w:pPr>
        <w:pStyle w:val="Heading3"/>
      </w:pPr>
      <w:r>
        <w:t xml:space="preserve">Стартует летняя оздоровительная кампания.</w:t>
      </w:r>
    </w:p>
    <w:p>
      <w:pPr>
        <w:pStyle w:val="FirstParagraph"/>
      </w:pPr>
      <w:r>
        <w:t xml:space="preserve">17.03.2014</w:t>
      </w:r>
    </w:p>
    <w:p>
      <w:pPr>
        <w:pStyle w:val="BodyText"/>
      </w:pPr>
      <w:r>
        <w:rPr>
          <w:iCs/>
          <w:i/>
          <w:bCs/>
          <w:b/>
        </w:rPr>
        <w:t xml:space="preserve">Пресс-релиз</w:t>
      </w:r>
    </w:p>
    <w:p>
      <w:pPr>
        <w:pStyle w:val="BodyText"/>
      </w:pPr>
      <w:r>
        <w:rPr>
          <w:bCs/>
          <w:b/>
        </w:rPr>
        <w:t xml:space="preserve">17 марта 2014 года в 12:00</w:t>
      </w:r>
      <w:r>
        <w:rPr>
          <w:bCs/>
          <w:b/>
        </w:rPr>
        <w:t xml:space="preserve"> </w:t>
      </w:r>
      <w:r>
        <w:t xml:space="preserve">на Портале государственных и муниципальных услуг (функций) города Москвы</w:t>
      </w:r>
      <w:r>
        <w:t xml:space="preserve"> </w:t>
      </w:r>
      <w:r>
        <w:rPr>
          <w:bCs/>
          <w:b/>
        </w:rPr>
        <w:t xml:space="preserve">pgu.mos.ru</w:t>
      </w:r>
      <w:r>
        <w:t xml:space="preserve"> </w:t>
      </w:r>
      <w:r>
        <w:t xml:space="preserve">будут размещены путевки в учреждение семейного типа - коттеджный поселок «Пирин» (Болгария, СОК «Камчия») на первые 4 смены (дата первого заезда 30 апреля 2014 года).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Остальные путевки в учреждения отдыха и оздоровления будут размещены</w:t>
      </w:r>
      <w:r>
        <w:t xml:space="preserve"> </w:t>
      </w:r>
      <w:r>
        <w:rPr>
          <w:bCs/>
          <w:b/>
        </w:rPr>
        <w:t xml:space="preserve">25 апреля 2014 года в 12:00.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Условия получения путевки следующие:</w:t>
      </w:r>
    </w:p>
    <w:p>
      <w:pPr>
        <w:pStyle w:val="BodyText"/>
      </w:pPr>
      <w:r>
        <w:t xml:space="preserve">·</w:t>
      </w:r>
      <w:r>
        <w:t xml:space="preserve">      </w:t>
      </w:r>
      <w:r>
        <w:t xml:space="preserve"> </w:t>
      </w:r>
      <w:r>
        <w:t xml:space="preserve">Если ребёнок</w:t>
      </w:r>
      <w:r>
        <w:t xml:space="preserve"> </w:t>
      </w:r>
      <w:r>
        <w:rPr>
          <w:bCs/>
          <w:b/>
        </w:rPr>
        <w:t xml:space="preserve">в возрасте от 7 до 15 лет (включительно)</w:t>
      </w:r>
      <w:r>
        <w:t xml:space="preserve"> </w:t>
      </w:r>
      <w:r>
        <w:t xml:space="preserve">относится к льготной категории, то можно претендовать на путёвку, полностью оплаченную за счёт средств бюджета города Москвы,</w:t>
      </w:r>
      <w:r>
        <w:t xml:space="preserve"> </w:t>
      </w:r>
      <w:r>
        <w:rPr>
          <w:bCs/>
          <w:b/>
        </w:rPr>
        <w:t xml:space="preserve">в загородный детский оздоровительный лагерь.</w:t>
      </w:r>
    </w:p>
    <w:p>
      <w:pPr>
        <w:pStyle w:val="BodyText"/>
      </w:pPr>
      <w:r>
        <w:t xml:space="preserve">·</w:t>
      </w:r>
      <w:r>
        <w:t xml:space="preserve">      </w:t>
      </w:r>
      <w:r>
        <w:t xml:space="preserve"> </w:t>
      </w:r>
      <w:r>
        <w:t xml:space="preserve">Если семья является</w:t>
      </w:r>
      <w:r>
        <w:t xml:space="preserve"> </w:t>
      </w:r>
      <w:r>
        <w:rPr>
          <w:bCs/>
          <w:b/>
        </w:rPr>
        <w:t xml:space="preserve">малообеспеченной</w:t>
      </w:r>
      <w:r>
        <w:t xml:space="preserve">, а ребёнку от</w:t>
      </w:r>
      <w:r>
        <w:t xml:space="preserve"> </w:t>
      </w:r>
      <w:r>
        <w:rPr>
          <w:bCs/>
          <w:b/>
        </w:rPr>
        <w:t xml:space="preserve">3 до 7 лет (включительно)</w:t>
      </w:r>
      <w:r>
        <w:t xml:space="preserve">, то можно претендовать</w:t>
      </w:r>
      <w:r>
        <w:t xml:space="preserve"> </w:t>
      </w:r>
      <w:r>
        <w:rPr>
          <w:bCs/>
          <w:b/>
        </w:rPr>
        <w:t xml:space="preserve">один раз в год</w:t>
      </w:r>
      <w:r>
        <w:t xml:space="preserve"> </w:t>
      </w:r>
      <w:r>
        <w:t xml:space="preserve">на путёвку семейного типа для ребенка в сопровождении одного законного представителя или обоих законных представителей, в случае сопровождения на отдых четырех и более детей.</w:t>
      </w:r>
    </w:p>
    <w:p>
      <w:pPr>
        <w:pStyle w:val="BodyText"/>
      </w:pPr>
      <w:r>
        <w:t xml:space="preserve">·</w:t>
      </w:r>
      <w:r>
        <w:t xml:space="preserve">      </w:t>
      </w:r>
      <w:r>
        <w:t xml:space="preserve"> </w:t>
      </w:r>
      <w:r>
        <w:t xml:space="preserve">Если семья относится к категории «</w:t>
      </w:r>
      <w:r>
        <w:rPr>
          <w:bCs/>
          <w:b/>
        </w:rPr>
        <w:t xml:space="preserve">приемная семья»</w:t>
      </w:r>
      <w:r>
        <w:t xml:space="preserve"> </w:t>
      </w:r>
      <w:r>
        <w:t xml:space="preserve">или в семью передан</w:t>
      </w:r>
      <w:r>
        <w:t xml:space="preserve"> </w:t>
      </w:r>
      <w:r>
        <w:rPr>
          <w:bCs/>
          <w:b/>
        </w:rPr>
        <w:t xml:space="preserve">ребенок на патронатное воспитание</w:t>
      </w:r>
      <w:r>
        <w:t xml:space="preserve">, то ребенок в возрасте</w:t>
      </w:r>
      <w:r>
        <w:t xml:space="preserve"> </w:t>
      </w:r>
      <w:r>
        <w:rPr>
          <w:bCs/>
          <w:b/>
        </w:rPr>
        <w:t xml:space="preserve">от 3 до 17 лет (включительно)</w:t>
      </w:r>
      <w:r>
        <w:t xml:space="preserve"> </w:t>
      </w:r>
      <w:r>
        <w:t xml:space="preserve">может претендовать</w:t>
      </w:r>
      <w:r>
        <w:t xml:space="preserve"> </w:t>
      </w:r>
      <w:r>
        <w:rPr>
          <w:bCs/>
          <w:b/>
        </w:rPr>
        <w:t xml:space="preserve">один раз в два года</w:t>
      </w:r>
      <w:r>
        <w:t xml:space="preserve"> </w:t>
      </w:r>
      <w:r>
        <w:t xml:space="preserve">на путевку семейного типа в сопровождении приемного родителя или патронатного воспитателя.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 чтобы получить путёвку, необходимо зарегистрироваться</w:t>
      </w:r>
      <w:r>
        <w:t xml:space="preserve"> </w:t>
      </w:r>
      <w:r>
        <w:t xml:space="preserve">в</w:t>
      </w:r>
      <w:r>
        <w:t xml:space="preserve"> </w:t>
      </w:r>
      <w:r>
        <w:rPr>
          <w:bCs/>
          <w:b/>
        </w:rPr>
        <w:t xml:space="preserve">«личном кабинете»</w:t>
      </w:r>
      <w:r>
        <w:t xml:space="preserve"> </w:t>
      </w:r>
      <w:r>
        <w:t xml:space="preserve">на Портале государственных и муниципальных услуг (функций) города Москвы</w:t>
      </w:r>
      <w:r>
        <w:t xml:space="preserve"> </w:t>
      </w:r>
      <w:r>
        <w:rPr>
          <w:bCs/>
          <w:b/>
        </w:rPr>
        <w:t xml:space="preserve">pgu</w:t>
      </w:r>
      <w:r>
        <w:rPr>
          <w:bCs/>
          <w:b/>
        </w:rPr>
        <w:t xml:space="preserve">.</w:t>
      </w:r>
      <w:r>
        <w:rPr>
          <w:bCs/>
          <w:b/>
        </w:rPr>
        <w:t xml:space="preserve">mos</w:t>
      </w:r>
      <w:r>
        <w:rPr>
          <w:bCs/>
          <w:b/>
        </w:rPr>
        <w:t xml:space="preserve">.</w:t>
      </w:r>
      <w:r>
        <w:rPr>
          <w:bCs/>
          <w:b/>
        </w:rPr>
        <w:t xml:space="preserve">ru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2014 году Правительство Москвы имеет возможность организовать отдых детей льготных категорий в</w:t>
      </w:r>
      <w:r>
        <w:t xml:space="preserve"> </w:t>
      </w:r>
      <w:r>
        <w:rPr>
          <w:bCs/>
          <w:b/>
        </w:rPr>
        <w:t xml:space="preserve">Подмосковье, Средней полосе, Краснодарском крае, Ближнем и Дальнем зарубежье.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Государственная услуга по организации летнего оздоровительного отдыха предоставляется в соответствии с постановлением Правительства Москвы от 15 февраля 2011 № 29-ПП «Об организации отдыха и оздоровления детей города Москвы в 2011 году и последующие годы» и Временными правилами электронной записи детей города Москвы на отдых и оздоровление.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Все интересующие вопросы можно задать по</w:t>
      </w:r>
      <w:r>
        <w:t xml:space="preserve"> </w:t>
      </w:r>
      <w:r>
        <w:rPr>
          <w:bCs/>
          <w:b/>
        </w:rPr>
        <w:t xml:space="preserve">телефону горячей линии:</w:t>
      </w:r>
      <w:r>
        <w:t xml:space="preserve"> </w:t>
      </w:r>
      <w:r>
        <w:rPr>
          <w:bCs/>
          <w:b/>
        </w:rPr>
        <w:t xml:space="preserve">8 (800) 333 17 70</w:t>
      </w:r>
    </w:p>
    <w:p>
      <w:pPr>
        <w:pStyle w:val="BodyText"/>
      </w:pPr>
      <w:r>
        <w:t xml:space="preserve">Ознакомиться с перечнем льготных категорий детей можно на сайте Департамента культуры города Москвы</w:t>
      </w:r>
      <w:r>
        <w:t xml:space="preserve"> </w:t>
      </w:r>
      <w:r>
        <w:rPr>
          <w:bCs/>
          <w:b/>
        </w:rPr>
        <w:t xml:space="preserve">kultura</w:t>
      </w:r>
      <w:r>
        <w:rPr>
          <w:bCs/>
          <w:b/>
        </w:rPr>
        <w:t xml:space="preserve">.</w:t>
      </w:r>
      <w:r>
        <w:rPr>
          <w:bCs/>
          <w:b/>
        </w:rPr>
        <w:t xml:space="preserve">mos</w:t>
      </w:r>
      <w:r>
        <w:rPr>
          <w:bCs/>
          <w:b/>
        </w:rPr>
        <w:t xml:space="preserve">.</w:t>
      </w:r>
      <w:r>
        <w:rPr>
          <w:bCs/>
          <w:b/>
        </w:rPr>
        <w:t xml:space="preserve">ru</w:t>
      </w:r>
      <w:r>
        <w:t xml:space="preserve"> </w:t>
      </w:r>
      <w:r>
        <w:t xml:space="preserve">в разделе</w:t>
      </w:r>
      <w:r>
        <w:t xml:space="preserve"> </w:t>
      </w:r>
      <w:r>
        <w:rPr>
          <w:bCs/>
          <w:b/>
        </w:rPr>
        <w:t xml:space="preserve">«Летний оздоровительный отдых».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http://nagorny.mos.ru/presscenter/news-regions/detail/977342.html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977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977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2023-11-18T09:45:25Z</dcterms:created>
  <dcterms:modified xsi:type="dcterms:W3CDTF">2023-11-18T09:45:25Z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