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95cd07fe092b7f9c6b0412e26916348f8adda"/>
    <w:p>
      <w:pPr>
        <w:pStyle w:val="Heading3"/>
      </w:pPr>
      <w:r>
        <w:t xml:space="preserve">27 декабря 2023 г. глава управы Нагорного района г. Москвы К.В. Канаев провел итоговое, в этом году, собрание общественных советников главы управы и активистов района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7 декабря 2023 г. глава управы Нагорного района г. Москвы К.В. Канаев провел итоговое, в этом году, собрание общественных советников главы управы и активистов района, на котором подвели итоги уходящего года, наметили планы на будущий год. Также поблагодарил всех присутствующих, за совместно проделанную работу на благо Нагорного района, вручил памятные подарки. Надеюсь, в следующем году все намеченные сегодня начинания и интересные проекты реализуются! С Наступающим Новым годом и Рождеством Христовым дорогие друзья!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http://nagorny.mos.ru/public-advisors/news/detail/12085217.html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ublic-advisors/news/detail/12085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ublic-advisors/news/detail/12085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2025-07-19T19:49:40Z</dcterms:created>
  <dcterms:modified xsi:type="dcterms:W3CDTF">2025-07-19T19:49:40Z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