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de3bb09c5872d342e2125c1ba18f9b0c12c69"/>
    <w:p>
      <w:pPr>
        <w:pStyle w:val="Heading3"/>
      </w:pPr>
      <w:r>
        <w:t xml:space="preserve">Информация по прививочным пунктам на апрель 2020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«Вакцинация»,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rPr>
          <w:bCs/>
          <w:b/>
        </w:rPr>
        <w:t xml:space="preserve">На территории же Южного округа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апреле</w:t>
      </w:r>
      <w:r>
        <w:rPr>
          <w:bCs/>
          <w:b/>
        </w:rPr>
        <w:t xml:space="preserve"> </w:t>
      </w:r>
      <w:r>
        <w:rPr>
          <w:bCs/>
          <w:b/>
        </w:rPr>
        <w:t xml:space="preserve">прививочные пункты пройдут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 контактные телефоны: 8-495-321-43-64, 8-495-321-72-00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Пахомкина Марина Олеговна,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Бирюлевская, д.37, корп.2 (Выгульная площадка)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12.04.2020г.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Ключевая, д.4,корп.2, 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18.04.2020г.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Паромная, д.9, корп.2, ОДС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18.04.2020г.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Ул.Алма-Атинская, д.9,корп.2, ОДС.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17.04.2020г.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18.04.2020г.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Воронежская, д.34,корп.6,ОДС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Каширское шоссе, д.124,корп.2, ОДС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Гурьевский пр.,д.23,корп.3,ОДС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10.04.2020г.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11.04.2020г.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Воронежская ул., д.8, корп.4 (Выгольная площадка)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25.04.2020г.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26.04.2020г.</w:t>
            </w:r>
          </w:p>
        </w:tc>
        <w:tc>
          <w:tcPr/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Ул.Кантемировская д.33, корп.2,ОДС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03.04.2020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04.04.2020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Кавказский б-р, д.25, ОДС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03.04.2020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04.04.2020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 контактные телефоны: 8-499-613-16-57, 8-499-613-45-81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Славущева Екатерина Сергеевна, Павлова Екатерина Викторовна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 Медынская, д.14, корп.1,ОДС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Булатниковский проезд, д.10, корп.4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18.04.2020г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19.04.2020г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15.00-19.00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Ул.Чертановская, д.30, стр.1, вход в пункт полиции</w:t>
            </w:r>
          </w:p>
        </w:tc>
        <w:tc>
          <w:tcPr/>
          <w:p>
            <w:pPr>
              <w:jc w:val="left"/>
            </w:pPr>
            <w:r>
              <w:t xml:space="preserve">11.04.2020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 Кировоградская, д.16, корп.3, ДЭЗ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Ул.Чертановская д.16/2, 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Ул.Сумская д.8,/2,ОДС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Мкр. Чертаново Северное, корп.806, 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Варшавское шоссе, д.152, корп.4, вход напротив школы, ОДС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 Дорожная, д.24, корп.3</w:t>
            </w:r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Ул.Мытная, д.23, корп.1, 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Ул.Малая Тульская, д.2/1,кв.26,ОДС</w:t>
            </w:r>
          </w:p>
        </w:tc>
        <w:tc>
          <w:tcPr/>
          <w:p>
            <w:pPr>
              <w:jc w:val="left"/>
            </w:pPr>
            <w:r>
              <w:t xml:space="preserve">29.04.2020г.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Ул.Судостроительная, д.40, инженерная служба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Нагатинская набережная, д.62/2,ОДС</w:t>
            </w:r>
          </w:p>
        </w:tc>
        <w:tc>
          <w:tcPr/>
          <w:p>
            <w:pPr>
              <w:jc w:val="left"/>
            </w:pPr>
            <w:r>
              <w:t xml:space="preserve">10.04.2020г.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Кленовый б-р, д.2,ОДС</w:t>
            </w:r>
          </w:p>
        </w:tc>
        <w:tc>
          <w:tcPr/>
          <w:p>
            <w:pPr>
              <w:jc w:val="left"/>
            </w:pPr>
            <w:r>
              <w:t xml:space="preserve">18.04.2020г.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Коломенская набережная, д.6, корп.2, ОДС</w:t>
            </w:r>
          </w:p>
        </w:tc>
        <w:tc>
          <w:tcPr/>
          <w:p>
            <w:pPr>
              <w:jc w:val="left"/>
            </w:pPr>
            <w:r>
              <w:t xml:space="preserve">24.04.2020г.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25.04.2020г.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Севастопольский пр-т, д.3,корп.1,ОДС</w:t>
            </w:r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04.04.2020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Симфиропольский б-р, д.17, корп.1, ОДС</w:t>
            </w:r>
          </w:p>
        </w:tc>
        <w:tc>
          <w:tcPr/>
          <w:p>
            <w:pPr>
              <w:jc w:val="left"/>
            </w:pPr>
            <w:r>
              <w:t xml:space="preserve">17.04.2020г.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18.04.2020г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10:00-12:00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http://nagorny.mos.ru/the-state-veterinary-service/detail/8768942.html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768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768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2025-07-25T01:51:13Z</dcterms:created>
  <dcterms:modified xsi:type="dcterms:W3CDTF">2025-07-25T01:51:13Z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