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3667289a0702ea2a0d78c0c048741a177b9fac"/>
    <w:p>
      <w:pPr>
        <w:pStyle w:val="Heading3"/>
      </w:pPr>
      <w:r>
        <w:t xml:space="preserve">Государственная ветеринарная служба Южного административного округа г. Москвы сообщает</w:t>
      </w:r>
    </w:p>
    <w:p>
      <w:pPr>
        <w:pStyle w:val="FirstParagraph"/>
      </w:pPr>
      <w:r>
        <w:t xml:space="preserve">17.06.2020</w:t>
      </w:r>
    </w:p>
    <w:p>
      <w:pPr>
        <w:pStyle w:val="BodyText"/>
      </w:pPr>
      <w:r>
        <w:t xml:space="preserve">Государственная ветеринарная служба Южного административного округа г. Москвы сообщает о возобновлении работы выездных прививочных пунктов вакцинации животных против бешенства.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По всем вопросам просьба обращаться на Станцию по борьбе с болезнями животных ЮАО: 1-й Нагатинский проезд, дом 5, корпус 1, телефон/факс 8-499-725-71-15, 8-926-078-45-13 (ведущий ветеринарный врач по лечебной работе СББЖ ЮАО Смирнова Анна Николаевна), с 8.00 до 17.00 с понедельника по четверг, с 8.00 до 15.45 в пятницу.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http://nagorny.mos.ru/the-state-veterinary-service/detail/8969975.html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Нагорного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the-state-veterinary-service/detail/896997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agorny.mos.ru" TargetMode="External" /><Relationship Type="http://schemas.openxmlformats.org/officeDocument/2006/relationships/hyperlink" Id="rId20" Target="http://nagorny.mos.ru/the-state-veterinary-service/detail/896997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2025-07-15T07:16:00Z</dcterms:created>
  <dcterms:modified xsi:type="dcterms:W3CDTF">2025-07-15T07:16:00Z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